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D2" w:rsidRDefault="004E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list Pinklec</w:t>
      </w:r>
    </w:p>
    <w:p w:rsidR="004E50D2" w:rsidRDefault="004E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Digitalni list VII. osnovne škole Varaždin</w:t>
      </w:r>
    </w:p>
    <w:p w:rsidR="003A330B" w:rsidRDefault="004E50D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B591E">
          <w:rPr>
            <w:rStyle w:val="Hiperveza"/>
            <w:rFonts w:ascii="Times New Roman" w:hAnsi="Times New Roman" w:cs="Times New Roman"/>
            <w:sz w:val="24"/>
            <w:szCs w:val="24"/>
          </w:rPr>
          <w:t>https://issuu.com/vlastapokos2/docs/_kolski_list_pinklec_rujan_listopad_2023</w:t>
        </w:r>
      </w:hyperlink>
    </w:p>
    <w:p w:rsidR="004E50D2" w:rsidRPr="004E50D2" w:rsidRDefault="004E50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0D2" w:rsidRPr="004E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2"/>
    <w:rsid w:val="003A330B"/>
    <w:rsid w:val="004E50D2"/>
    <w:rsid w:val="0072498C"/>
    <w:rsid w:val="00A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5CB0"/>
  <w15:chartTrackingRefBased/>
  <w15:docId w15:val="{232960DD-F67A-43AE-A6A5-3F057640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FC"/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spacing w:after="0"/>
      <w:jc w:val="left"/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spacing w:after="0"/>
      <w:jc w:val="left"/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spacing w:after="0"/>
      <w:jc w:val="left"/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spacing w:after="0"/>
      <w:jc w:val="left"/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spacing w:after="0"/>
      <w:jc w:val="left"/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  <w:style w:type="character" w:styleId="Hiperveza">
    <w:name w:val="Hyperlink"/>
    <w:basedOn w:val="Zadanifontodlomka"/>
    <w:uiPriority w:val="99"/>
    <w:unhideWhenUsed/>
    <w:rsid w:val="004E50D2"/>
    <w:rPr>
      <w:color w:val="F212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vlastapokos2/docs/_kolski_list_pinklec_rujan_listopad_2023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Pokos</dc:creator>
  <cp:keywords/>
  <dc:description/>
  <cp:lastModifiedBy>Vlasta Pokos</cp:lastModifiedBy>
  <cp:revision>1</cp:revision>
  <dcterms:created xsi:type="dcterms:W3CDTF">2024-03-04T07:44:00Z</dcterms:created>
  <dcterms:modified xsi:type="dcterms:W3CDTF">2024-03-04T07:49:00Z</dcterms:modified>
</cp:coreProperties>
</file>