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61" w:rsidRDefault="00CD3761" w:rsidP="00146009">
      <w:pPr>
        <w:pStyle w:val="Bezproreda"/>
      </w:pPr>
    </w:p>
    <w:p w:rsidR="004E714C" w:rsidRDefault="004E714C" w:rsidP="00146009">
      <w:pPr>
        <w:pStyle w:val="Bezproreda"/>
      </w:pPr>
    </w:p>
    <w:p w:rsidR="00055326" w:rsidRDefault="009C496C" w:rsidP="00146009">
      <w:pPr>
        <w:pStyle w:val="Bezproreda"/>
      </w:pPr>
      <w:r>
        <w:t>REPUBLIKA HRVATSKA</w:t>
      </w:r>
    </w:p>
    <w:p w:rsidR="009C496C" w:rsidRDefault="009C496C" w:rsidP="00146009">
      <w:pPr>
        <w:pStyle w:val="Bezproreda"/>
      </w:pPr>
      <w:r>
        <w:t>VARAŽDINSKA ŽUPANIJA</w:t>
      </w:r>
    </w:p>
    <w:p w:rsidR="009C496C" w:rsidRDefault="009C496C" w:rsidP="00146009">
      <w:pPr>
        <w:pStyle w:val="Bezproreda"/>
      </w:pPr>
      <w:r>
        <w:t>GRAD VARAŽDIN</w:t>
      </w:r>
    </w:p>
    <w:p w:rsidR="009C496C" w:rsidRDefault="009C496C" w:rsidP="00146009">
      <w:pPr>
        <w:pStyle w:val="Bezproreda"/>
      </w:pPr>
      <w:r>
        <w:t>VII. OSNOVNA ŠKOLA VARAŽDIN</w:t>
      </w:r>
    </w:p>
    <w:p w:rsidR="009C496C" w:rsidRDefault="009C496C" w:rsidP="00146009">
      <w:pPr>
        <w:pStyle w:val="Bezproreda"/>
      </w:pPr>
      <w:r>
        <w:t>KLASA: 003-05/20-01-2</w:t>
      </w:r>
    </w:p>
    <w:p w:rsidR="009C496C" w:rsidRDefault="009C496C" w:rsidP="00146009">
      <w:pPr>
        <w:pStyle w:val="Bezproreda"/>
      </w:pPr>
      <w:r>
        <w:t>URBROJ: 2186-91/20-01-1</w:t>
      </w:r>
    </w:p>
    <w:p w:rsidR="009C496C" w:rsidRDefault="009C496C" w:rsidP="00146009">
      <w:pPr>
        <w:pStyle w:val="Bezproreda"/>
      </w:pPr>
      <w:r>
        <w:t>Varaždin, 02.03.2020.</w:t>
      </w:r>
    </w:p>
    <w:p w:rsidR="00146009" w:rsidRDefault="00146009" w:rsidP="00146009">
      <w:pPr>
        <w:pStyle w:val="Bezproreda"/>
      </w:pPr>
    </w:p>
    <w:p w:rsidR="009C496C" w:rsidRDefault="009C496C">
      <w:r>
        <w:t xml:space="preserve">Na temelju članka 34. Zakona o fiskalnoj odgovornosti („Narodne novine“ broj: 138/10.), članka </w:t>
      </w:r>
      <w:r w:rsidR="004E7878">
        <w:t>1</w:t>
      </w:r>
      <w:r>
        <w:t>. Uredbe o sastavljanju i predaji Izjave o fiskalnoj odgovornosti i izvještaja o primjeni fiskalnih pravila („Narodne novine“ broj</w:t>
      </w:r>
      <w:r w:rsidR="005807EA">
        <w:t xml:space="preserve">: </w:t>
      </w:r>
      <w:r>
        <w:t xml:space="preserve"> 95/19</w:t>
      </w:r>
      <w:r w:rsidR="005807EA">
        <w:t>.</w:t>
      </w:r>
      <w:r>
        <w:t xml:space="preserve">) i članka 72.  Statuta VII. osnovne škole Varaždin </w:t>
      </w:r>
      <w:r w:rsidRPr="009C496C">
        <w:t>(»Službeni vjesnik Grada Varaždina« broj</w:t>
      </w:r>
      <w:r w:rsidR="005807EA">
        <w:t>:</w:t>
      </w:r>
      <w:r w:rsidRPr="009C496C">
        <w:t xml:space="preserve"> 2/19</w:t>
      </w:r>
      <w:r w:rsidR="005807EA">
        <w:t>.</w:t>
      </w:r>
      <w:r w:rsidRPr="009C496C">
        <w:t xml:space="preserve">) </w:t>
      </w:r>
      <w:r>
        <w:t>ravnateljica VII. osnovne škole Varaždin donosi:</w:t>
      </w:r>
    </w:p>
    <w:p w:rsidR="009C496C" w:rsidRPr="00146009" w:rsidRDefault="009C496C" w:rsidP="00146009">
      <w:pPr>
        <w:pStyle w:val="Bezproreda"/>
        <w:jc w:val="center"/>
        <w:rPr>
          <w:sz w:val="28"/>
          <w:szCs w:val="28"/>
        </w:rPr>
      </w:pPr>
      <w:r w:rsidRPr="00146009">
        <w:rPr>
          <w:sz w:val="28"/>
          <w:szCs w:val="28"/>
        </w:rPr>
        <w:t>PROCEDURU ZAPRIMANJA I PROVJERE E-RAČUNA</w:t>
      </w:r>
    </w:p>
    <w:p w:rsidR="009C496C" w:rsidRDefault="009C496C" w:rsidP="00146009">
      <w:pPr>
        <w:pStyle w:val="Bezproreda"/>
        <w:jc w:val="center"/>
        <w:rPr>
          <w:sz w:val="28"/>
          <w:szCs w:val="28"/>
        </w:rPr>
      </w:pPr>
      <w:r w:rsidRPr="00146009">
        <w:rPr>
          <w:sz w:val="28"/>
          <w:szCs w:val="28"/>
        </w:rPr>
        <w:t>TE PLAĆANJA PO E-RAČUNIMA</w:t>
      </w:r>
    </w:p>
    <w:p w:rsidR="00146009" w:rsidRPr="00146009" w:rsidRDefault="00146009" w:rsidP="00146009">
      <w:pPr>
        <w:pStyle w:val="Bezproreda"/>
        <w:jc w:val="center"/>
        <w:rPr>
          <w:sz w:val="28"/>
          <w:szCs w:val="28"/>
        </w:rPr>
      </w:pPr>
    </w:p>
    <w:p w:rsidR="009C496C" w:rsidRPr="005807EA" w:rsidRDefault="009C496C" w:rsidP="005807EA">
      <w:pPr>
        <w:jc w:val="center"/>
        <w:rPr>
          <w:b/>
        </w:rPr>
      </w:pPr>
      <w:r w:rsidRPr="005807EA">
        <w:rPr>
          <w:b/>
        </w:rPr>
        <w:t>Članak 1.</w:t>
      </w:r>
    </w:p>
    <w:p w:rsidR="009C496C" w:rsidRDefault="009C496C">
      <w:r>
        <w:t xml:space="preserve">Ova Procedura propisuje način i postupak </w:t>
      </w:r>
      <w:r w:rsidR="005807EA">
        <w:t xml:space="preserve">zaprimanja računa u elektroničkom obliku sukladno Zakonu o elektroničkom izdavanju računa u javnoj nabavi („Narodne novine“ broj: 94/18) i sukladno Uredbi </w:t>
      </w:r>
      <w:r w:rsidR="005807EA" w:rsidRPr="005807EA">
        <w:t>o sastavljan</w:t>
      </w:r>
      <w:r w:rsidR="005807EA">
        <w:t>ju i predaji Izjave o fiskalnoj odgovornosti i izvještaja o promjeni fiskalnih pravila („Narodne novine“ broj:  95/19.).</w:t>
      </w:r>
    </w:p>
    <w:p w:rsidR="005807EA" w:rsidRPr="005807EA" w:rsidRDefault="005807EA" w:rsidP="005807EA">
      <w:pPr>
        <w:jc w:val="center"/>
        <w:rPr>
          <w:b/>
        </w:rPr>
      </w:pPr>
      <w:r w:rsidRPr="005807EA">
        <w:rPr>
          <w:b/>
        </w:rPr>
        <w:t>Članak 2.</w:t>
      </w:r>
    </w:p>
    <w:p w:rsidR="005807EA" w:rsidRDefault="005807EA">
      <w:r>
        <w:t>Izrazi koji se koriste u ovoj proceduri za osobe u muškom rodu, upotrebljavaju se neutralno i odnose se na muške i ženske osobe.</w:t>
      </w:r>
    </w:p>
    <w:p w:rsidR="009C496C" w:rsidRDefault="005807EA" w:rsidP="00C56A96">
      <w:pPr>
        <w:jc w:val="center"/>
      </w:pPr>
      <w:r>
        <w:t>Članak 3.</w:t>
      </w:r>
    </w:p>
    <w:p w:rsidR="005807EA" w:rsidRDefault="005807EA">
      <w:r>
        <w:t>Način i postupak zaprimanja računa u elekt</w:t>
      </w:r>
      <w:r w:rsidR="002571CD">
        <w:t>r</w:t>
      </w:r>
      <w:r>
        <w:t>onič</w:t>
      </w:r>
      <w:r w:rsidR="002571CD">
        <w:t>k</w:t>
      </w:r>
      <w:r>
        <w:t>om obliku (u nastavku e-račun) uređuje se na slijedeći način:</w:t>
      </w:r>
    </w:p>
    <w:p w:rsidR="00FD23EA" w:rsidRDefault="00FD23EA"/>
    <w:p w:rsidR="00FD23EA" w:rsidRDefault="00FD23EA"/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645"/>
        <w:gridCol w:w="1702"/>
        <w:gridCol w:w="2156"/>
        <w:gridCol w:w="1842"/>
        <w:gridCol w:w="1566"/>
        <w:gridCol w:w="1411"/>
      </w:tblGrid>
      <w:tr w:rsidR="00E36DDF" w:rsidRPr="00F652D9" w:rsidTr="00E36DDF">
        <w:trPr>
          <w:trHeight w:val="315"/>
        </w:trPr>
        <w:tc>
          <w:tcPr>
            <w:tcW w:w="645" w:type="dxa"/>
            <w:vMerge w:val="restart"/>
          </w:tcPr>
          <w:p w:rsidR="00F652D9" w:rsidRPr="00F652D9" w:rsidRDefault="00F652D9">
            <w:pPr>
              <w:rPr>
                <w:b/>
              </w:rPr>
            </w:pPr>
            <w:r w:rsidRPr="00F652D9">
              <w:rPr>
                <w:b/>
              </w:rPr>
              <w:t>RED.</w:t>
            </w:r>
          </w:p>
          <w:p w:rsidR="00F652D9" w:rsidRPr="00F652D9" w:rsidRDefault="00F652D9">
            <w:pPr>
              <w:rPr>
                <w:b/>
              </w:rPr>
            </w:pPr>
            <w:r w:rsidRPr="00F652D9">
              <w:rPr>
                <w:b/>
              </w:rPr>
              <w:t>BR.</w:t>
            </w:r>
          </w:p>
        </w:tc>
        <w:tc>
          <w:tcPr>
            <w:tcW w:w="1702" w:type="dxa"/>
            <w:vMerge w:val="restart"/>
          </w:tcPr>
          <w:p w:rsidR="00F652D9" w:rsidRPr="00F652D9" w:rsidRDefault="00F652D9">
            <w:pPr>
              <w:rPr>
                <w:b/>
              </w:rPr>
            </w:pPr>
            <w:r w:rsidRPr="00F652D9">
              <w:rPr>
                <w:b/>
              </w:rPr>
              <w:t>DIJAGRAM TIJEKA</w:t>
            </w:r>
          </w:p>
        </w:tc>
        <w:tc>
          <w:tcPr>
            <w:tcW w:w="2156" w:type="dxa"/>
            <w:vMerge w:val="restart"/>
          </w:tcPr>
          <w:p w:rsidR="00F652D9" w:rsidRPr="00F652D9" w:rsidRDefault="00F652D9">
            <w:pPr>
              <w:rPr>
                <w:b/>
              </w:rPr>
            </w:pPr>
            <w:r w:rsidRPr="00F652D9">
              <w:rPr>
                <w:b/>
              </w:rPr>
              <w:t>OPIS AKTIVNOSTI</w:t>
            </w:r>
          </w:p>
        </w:tc>
        <w:tc>
          <w:tcPr>
            <w:tcW w:w="3408" w:type="dxa"/>
            <w:gridSpan w:val="2"/>
          </w:tcPr>
          <w:p w:rsidR="00F652D9" w:rsidRPr="00F652D9" w:rsidRDefault="00F652D9" w:rsidP="00F652D9">
            <w:pPr>
              <w:jc w:val="center"/>
              <w:rPr>
                <w:b/>
              </w:rPr>
            </w:pPr>
            <w:r w:rsidRPr="00F652D9">
              <w:rPr>
                <w:b/>
              </w:rPr>
              <w:t>IZVRŠENJE</w:t>
            </w:r>
          </w:p>
        </w:tc>
        <w:tc>
          <w:tcPr>
            <w:tcW w:w="1411" w:type="dxa"/>
            <w:vMerge w:val="restart"/>
          </w:tcPr>
          <w:p w:rsidR="00F652D9" w:rsidRPr="00F652D9" w:rsidRDefault="00F652D9">
            <w:pPr>
              <w:rPr>
                <w:b/>
              </w:rPr>
            </w:pPr>
            <w:r w:rsidRPr="00F652D9">
              <w:rPr>
                <w:b/>
              </w:rPr>
              <w:t>POPRATNI DOKUMENTI</w:t>
            </w:r>
          </w:p>
        </w:tc>
      </w:tr>
      <w:tr w:rsidR="00E36DDF" w:rsidTr="00E36DDF">
        <w:trPr>
          <w:trHeight w:val="225"/>
        </w:trPr>
        <w:tc>
          <w:tcPr>
            <w:tcW w:w="645" w:type="dxa"/>
            <w:vMerge/>
          </w:tcPr>
          <w:p w:rsidR="00F652D9" w:rsidRDefault="00F652D9"/>
        </w:tc>
        <w:tc>
          <w:tcPr>
            <w:tcW w:w="1702" w:type="dxa"/>
            <w:vMerge/>
          </w:tcPr>
          <w:p w:rsidR="00F652D9" w:rsidRDefault="00F652D9"/>
        </w:tc>
        <w:tc>
          <w:tcPr>
            <w:tcW w:w="2156" w:type="dxa"/>
            <w:vMerge/>
          </w:tcPr>
          <w:p w:rsidR="00F652D9" w:rsidRDefault="00F652D9"/>
        </w:tc>
        <w:tc>
          <w:tcPr>
            <w:tcW w:w="1842" w:type="dxa"/>
          </w:tcPr>
          <w:p w:rsidR="00F652D9" w:rsidRPr="00F652D9" w:rsidRDefault="00F652D9">
            <w:pPr>
              <w:rPr>
                <w:b/>
              </w:rPr>
            </w:pPr>
            <w:r w:rsidRPr="00F652D9">
              <w:rPr>
                <w:b/>
              </w:rPr>
              <w:t>ODGOVORNOST</w:t>
            </w:r>
          </w:p>
        </w:tc>
        <w:tc>
          <w:tcPr>
            <w:tcW w:w="1566" w:type="dxa"/>
          </w:tcPr>
          <w:p w:rsidR="00F652D9" w:rsidRPr="00F652D9" w:rsidRDefault="00F652D9">
            <w:pPr>
              <w:rPr>
                <w:b/>
              </w:rPr>
            </w:pPr>
            <w:r w:rsidRPr="00F652D9">
              <w:rPr>
                <w:b/>
              </w:rPr>
              <w:t>ROK</w:t>
            </w:r>
          </w:p>
        </w:tc>
        <w:tc>
          <w:tcPr>
            <w:tcW w:w="1411" w:type="dxa"/>
            <w:vMerge/>
          </w:tcPr>
          <w:p w:rsidR="00F652D9" w:rsidRDefault="00F652D9"/>
        </w:tc>
      </w:tr>
      <w:tr w:rsidR="00E36DDF" w:rsidTr="00E36DDF">
        <w:trPr>
          <w:trHeight w:val="225"/>
        </w:trPr>
        <w:tc>
          <w:tcPr>
            <w:tcW w:w="645" w:type="dxa"/>
          </w:tcPr>
          <w:p w:rsidR="00F652D9" w:rsidRDefault="00F652D9">
            <w:r>
              <w:t>1.</w:t>
            </w:r>
          </w:p>
        </w:tc>
        <w:tc>
          <w:tcPr>
            <w:tcW w:w="1702" w:type="dxa"/>
          </w:tcPr>
          <w:p w:rsidR="00102E7E" w:rsidRDefault="00F652D9" w:rsidP="00102E7E">
            <w:r>
              <w:t xml:space="preserve">Zaprimanje </w:t>
            </w:r>
          </w:p>
          <w:p w:rsidR="00F652D9" w:rsidRDefault="00102E7E" w:rsidP="00102E7E">
            <w:r>
              <w:t>e-</w:t>
            </w:r>
            <w:r w:rsidR="00F652D9">
              <w:t>računa u elektroničkom obliku</w:t>
            </w:r>
          </w:p>
        </w:tc>
        <w:tc>
          <w:tcPr>
            <w:tcW w:w="2156" w:type="dxa"/>
          </w:tcPr>
          <w:p w:rsidR="00F652D9" w:rsidRDefault="00F652D9" w:rsidP="00F652D9">
            <w:r>
              <w:t>E-račun zaprima zaposlenik koji je ovlašten za zaprimanje e-računa preko informacijskog posrednika</w:t>
            </w:r>
          </w:p>
        </w:tc>
        <w:tc>
          <w:tcPr>
            <w:tcW w:w="1842" w:type="dxa"/>
          </w:tcPr>
          <w:p w:rsidR="00E638E6" w:rsidRDefault="00E638E6">
            <w:r>
              <w:t xml:space="preserve">Računovodstvo- </w:t>
            </w:r>
          </w:p>
          <w:p w:rsidR="00F652D9" w:rsidRDefault="00F652D9">
            <w:r>
              <w:t>Voditelj računovodstva</w:t>
            </w:r>
          </w:p>
        </w:tc>
        <w:tc>
          <w:tcPr>
            <w:tcW w:w="1566" w:type="dxa"/>
          </w:tcPr>
          <w:p w:rsidR="00F652D9" w:rsidRDefault="00F652D9">
            <w:r>
              <w:t>Najkasnije 2 dana od zaprimanja e-</w:t>
            </w:r>
            <w:proofErr w:type="spellStart"/>
            <w:r>
              <w:t>maila</w:t>
            </w:r>
            <w:proofErr w:type="spellEnd"/>
            <w:r>
              <w:t xml:space="preserve"> da je stigao e-račun</w:t>
            </w:r>
          </w:p>
        </w:tc>
        <w:tc>
          <w:tcPr>
            <w:tcW w:w="1411" w:type="dxa"/>
          </w:tcPr>
          <w:p w:rsidR="00F652D9" w:rsidRDefault="00F652D9">
            <w:r>
              <w:t>e-račun</w:t>
            </w:r>
          </w:p>
        </w:tc>
      </w:tr>
      <w:tr w:rsidR="00E36DDF" w:rsidTr="00E36DDF">
        <w:trPr>
          <w:trHeight w:val="225"/>
        </w:trPr>
        <w:tc>
          <w:tcPr>
            <w:tcW w:w="645" w:type="dxa"/>
          </w:tcPr>
          <w:p w:rsidR="00F652D9" w:rsidRDefault="00F652D9">
            <w:r>
              <w:t>2.</w:t>
            </w:r>
          </w:p>
        </w:tc>
        <w:tc>
          <w:tcPr>
            <w:tcW w:w="1702" w:type="dxa"/>
          </w:tcPr>
          <w:p w:rsidR="00F652D9" w:rsidRDefault="00F652D9">
            <w:r>
              <w:t xml:space="preserve">Pretvaranje </w:t>
            </w:r>
          </w:p>
          <w:p w:rsidR="00F652D9" w:rsidRDefault="00F652D9" w:rsidP="00F652D9">
            <w:r>
              <w:t>e-računa u papirnati oblik</w:t>
            </w:r>
          </w:p>
        </w:tc>
        <w:tc>
          <w:tcPr>
            <w:tcW w:w="2156" w:type="dxa"/>
          </w:tcPr>
          <w:p w:rsidR="00F652D9" w:rsidRDefault="00F652D9" w:rsidP="00102E7E">
            <w:r>
              <w:t xml:space="preserve">E-računi se </w:t>
            </w:r>
            <w:r w:rsidR="00D0510A">
              <w:t>štampaju</w:t>
            </w:r>
            <w:r>
              <w:t xml:space="preserve"> u papirnatom obliku </w:t>
            </w:r>
            <w:r w:rsidR="00102E7E">
              <w:t>u PDF-u formi</w:t>
            </w:r>
          </w:p>
        </w:tc>
        <w:tc>
          <w:tcPr>
            <w:tcW w:w="1842" w:type="dxa"/>
          </w:tcPr>
          <w:p w:rsidR="00B60AF3" w:rsidRDefault="00B60AF3">
            <w:r w:rsidRPr="00B60AF3">
              <w:t>Računovodstvo-</w:t>
            </w:r>
          </w:p>
          <w:p w:rsidR="00F652D9" w:rsidRDefault="00F652D9">
            <w:r w:rsidRPr="00F652D9">
              <w:t>Voditelj računovodstva</w:t>
            </w:r>
          </w:p>
        </w:tc>
        <w:tc>
          <w:tcPr>
            <w:tcW w:w="1566" w:type="dxa"/>
          </w:tcPr>
          <w:p w:rsidR="00F652D9" w:rsidRDefault="00F652D9" w:rsidP="00102E7E">
            <w:r>
              <w:t xml:space="preserve">Istog dana kada je e-račun </w:t>
            </w:r>
            <w:r w:rsidR="00102E7E">
              <w:lastRenderedPageBreak/>
              <w:t>zaprimljen</w:t>
            </w:r>
          </w:p>
        </w:tc>
        <w:tc>
          <w:tcPr>
            <w:tcW w:w="1411" w:type="dxa"/>
          </w:tcPr>
          <w:p w:rsidR="00F652D9" w:rsidRDefault="00F652D9">
            <w:r>
              <w:lastRenderedPageBreak/>
              <w:t>e-račun u papirnatom obliku</w:t>
            </w:r>
          </w:p>
        </w:tc>
      </w:tr>
      <w:tr w:rsidR="00E36DDF" w:rsidTr="00E36DDF">
        <w:trPr>
          <w:trHeight w:val="225"/>
        </w:trPr>
        <w:tc>
          <w:tcPr>
            <w:tcW w:w="645" w:type="dxa"/>
          </w:tcPr>
          <w:p w:rsidR="00F652D9" w:rsidRDefault="00F652D9">
            <w:r>
              <w:lastRenderedPageBreak/>
              <w:t>3.</w:t>
            </w:r>
          </w:p>
        </w:tc>
        <w:tc>
          <w:tcPr>
            <w:tcW w:w="1702" w:type="dxa"/>
          </w:tcPr>
          <w:p w:rsidR="00F652D9" w:rsidRDefault="00F652D9">
            <w:r>
              <w:t xml:space="preserve">Zaprimanje e-računa i upis u </w:t>
            </w:r>
            <w:r w:rsidR="00E638E6">
              <w:t>urudžbeni zapisnik</w:t>
            </w:r>
          </w:p>
        </w:tc>
        <w:tc>
          <w:tcPr>
            <w:tcW w:w="2156" w:type="dxa"/>
          </w:tcPr>
          <w:p w:rsidR="00F652D9" w:rsidRDefault="00E638E6" w:rsidP="00F652D9">
            <w:r>
              <w:t>Stavljanje otiska prijemnog štambilja s datumom prijema, upis e-računa u urudžbeni zapisnik i upućivanje računa u računovodstvo</w:t>
            </w:r>
          </w:p>
        </w:tc>
        <w:tc>
          <w:tcPr>
            <w:tcW w:w="1842" w:type="dxa"/>
          </w:tcPr>
          <w:p w:rsidR="00F652D9" w:rsidRPr="00F652D9" w:rsidRDefault="00E638E6">
            <w:r>
              <w:t>Tajništvo- tajnik</w:t>
            </w:r>
          </w:p>
        </w:tc>
        <w:tc>
          <w:tcPr>
            <w:tcW w:w="1566" w:type="dxa"/>
          </w:tcPr>
          <w:p w:rsidR="00F652D9" w:rsidRDefault="00E638E6">
            <w:r>
              <w:t>Istog dana kad je e-račun zaprimljen</w:t>
            </w:r>
          </w:p>
        </w:tc>
        <w:tc>
          <w:tcPr>
            <w:tcW w:w="1411" w:type="dxa"/>
          </w:tcPr>
          <w:p w:rsidR="00F652D9" w:rsidRDefault="00E638E6" w:rsidP="00E638E6">
            <w:r>
              <w:t>Urudžbeni zapisnik</w:t>
            </w:r>
          </w:p>
        </w:tc>
      </w:tr>
      <w:tr w:rsidR="00E36DDF" w:rsidTr="00E36DDF">
        <w:trPr>
          <w:trHeight w:val="225"/>
        </w:trPr>
        <w:tc>
          <w:tcPr>
            <w:tcW w:w="645" w:type="dxa"/>
          </w:tcPr>
          <w:p w:rsidR="00E638E6" w:rsidRDefault="00E638E6">
            <w:r>
              <w:t>4.</w:t>
            </w:r>
          </w:p>
        </w:tc>
        <w:tc>
          <w:tcPr>
            <w:tcW w:w="1702" w:type="dxa"/>
          </w:tcPr>
          <w:p w:rsidR="00E638E6" w:rsidRDefault="00E638E6">
            <w:r>
              <w:t>Kontrola ispravnosti računa</w:t>
            </w:r>
          </w:p>
        </w:tc>
        <w:tc>
          <w:tcPr>
            <w:tcW w:w="2156" w:type="dxa"/>
          </w:tcPr>
          <w:p w:rsidR="00E638E6" w:rsidRDefault="00E638E6" w:rsidP="00E638E6">
            <w:r>
              <w:t>Provjera da li račun odgovara naručenim količinama ili izvršenim uslugama u skladu s postojećom narudžbenicom i/ili ponudom od strane dobavljača te potpisanom otpremnicom od strane zaposlenika koji je robu preuzeo ili kontrolirao izvršenu uslugu</w:t>
            </w:r>
          </w:p>
        </w:tc>
        <w:tc>
          <w:tcPr>
            <w:tcW w:w="1842" w:type="dxa"/>
          </w:tcPr>
          <w:p w:rsidR="00B60AF3" w:rsidRDefault="00B60AF3">
            <w:r w:rsidRPr="00B60AF3">
              <w:t>Računovodstvo-</w:t>
            </w:r>
          </w:p>
          <w:p w:rsidR="00E638E6" w:rsidRDefault="00E638E6">
            <w:r>
              <w:t>Voditelj računovodstva</w:t>
            </w:r>
          </w:p>
        </w:tc>
        <w:tc>
          <w:tcPr>
            <w:tcW w:w="1566" w:type="dxa"/>
          </w:tcPr>
          <w:p w:rsidR="00E638E6" w:rsidRDefault="00E638E6" w:rsidP="00E638E6">
            <w:r>
              <w:t>3 dana od zaprimanja računa</w:t>
            </w:r>
          </w:p>
        </w:tc>
        <w:tc>
          <w:tcPr>
            <w:tcW w:w="1411" w:type="dxa"/>
          </w:tcPr>
          <w:p w:rsidR="00E638E6" w:rsidRDefault="00E638E6" w:rsidP="00E638E6">
            <w:r>
              <w:t>e-račun u papirnatom obliku i privici nabrojani u opisu aktivnosti</w:t>
            </w:r>
          </w:p>
        </w:tc>
      </w:tr>
      <w:tr w:rsidR="00E36DDF" w:rsidTr="00E36DDF">
        <w:trPr>
          <w:trHeight w:val="225"/>
        </w:trPr>
        <w:tc>
          <w:tcPr>
            <w:tcW w:w="645" w:type="dxa"/>
          </w:tcPr>
          <w:p w:rsidR="00E638E6" w:rsidRDefault="00E638E6">
            <w:r>
              <w:t>5.</w:t>
            </w:r>
          </w:p>
        </w:tc>
        <w:tc>
          <w:tcPr>
            <w:tcW w:w="1702" w:type="dxa"/>
          </w:tcPr>
          <w:p w:rsidR="00E638E6" w:rsidRDefault="00E638E6">
            <w:r>
              <w:t>Potpis na računu i odobrenje plaćanja istog</w:t>
            </w:r>
          </w:p>
        </w:tc>
        <w:tc>
          <w:tcPr>
            <w:tcW w:w="2156" w:type="dxa"/>
          </w:tcPr>
          <w:p w:rsidR="008F1A48" w:rsidRDefault="00E638E6" w:rsidP="008F1A48">
            <w:r>
              <w:t xml:space="preserve">Stavlja se otisak </w:t>
            </w:r>
            <w:r w:rsidR="00E36DDF">
              <w:t xml:space="preserve">internog </w:t>
            </w:r>
            <w:r>
              <w:t>štambilja</w:t>
            </w:r>
          </w:p>
          <w:p w:rsidR="00E638E6" w:rsidRDefault="00E638E6" w:rsidP="008F1A48">
            <w:r>
              <w:t xml:space="preserve"> „ </w:t>
            </w:r>
            <w:r w:rsidR="008F1A48">
              <w:t>O</w:t>
            </w:r>
            <w:r>
              <w:t>dobrio isplatu“</w:t>
            </w:r>
            <w:r w:rsidR="008F1A48">
              <w:t xml:space="preserve"> </w:t>
            </w:r>
            <w:r>
              <w:t>Ravnatelj škole se potpisuje na e-račun u papirnatom obliku i time se garantira vjerodostojnost e-računa i isti se odobrava za plaćanje</w:t>
            </w:r>
          </w:p>
        </w:tc>
        <w:tc>
          <w:tcPr>
            <w:tcW w:w="1842" w:type="dxa"/>
          </w:tcPr>
          <w:p w:rsidR="00B60AF3" w:rsidRDefault="00B60AF3">
            <w:r>
              <w:t>Ured ravnatelja -</w:t>
            </w:r>
          </w:p>
          <w:p w:rsidR="00E638E6" w:rsidRDefault="00E638E6">
            <w:r>
              <w:t>Ravnatelj</w:t>
            </w:r>
          </w:p>
        </w:tc>
        <w:tc>
          <w:tcPr>
            <w:tcW w:w="1566" w:type="dxa"/>
          </w:tcPr>
          <w:p w:rsidR="00E638E6" w:rsidRDefault="00E638E6" w:rsidP="00E638E6">
            <w:r>
              <w:t>Najkasnije 1 dan nakon što je e-račun dostavljen ravnatelju</w:t>
            </w:r>
          </w:p>
        </w:tc>
        <w:tc>
          <w:tcPr>
            <w:tcW w:w="1411" w:type="dxa"/>
          </w:tcPr>
          <w:p w:rsidR="00E638E6" w:rsidRDefault="00E638E6" w:rsidP="00E638E6">
            <w:r>
              <w:t>e-račun u papirnatom obliku</w:t>
            </w:r>
          </w:p>
        </w:tc>
      </w:tr>
      <w:tr w:rsidR="008F1A48" w:rsidTr="00E36DDF">
        <w:trPr>
          <w:trHeight w:val="225"/>
        </w:trPr>
        <w:tc>
          <w:tcPr>
            <w:tcW w:w="645" w:type="dxa"/>
          </w:tcPr>
          <w:p w:rsidR="008F1A48" w:rsidRDefault="008F1A48">
            <w:r>
              <w:t>6.</w:t>
            </w:r>
          </w:p>
        </w:tc>
        <w:tc>
          <w:tcPr>
            <w:tcW w:w="1702" w:type="dxa"/>
          </w:tcPr>
          <w:p w:rsidR="008F1A48" w:rsidRDefault="008F1A48">
            <w:r>
              <w:t xml:space="preserve">Kontrola ispravnosti računa </w:t>
            </w:r>
          </w:p>
        </w:tc>
        <w:tc>
          <w:tcPr>
            <w:tcW w:w="2156" w:type="dxa"/>
          </w:tcPr>
          <w:p w:rsidR="008F1A48" w:rsidRDefault="008F1A48" w:rsidP="00D73EBB">
            <w:r>
              <w:t xml:space="preserve">E-račun u papirnatom obliku se nakon realizacije aktivnosti od rednog broja 1. </w:t>
            </w:r>
            <w:r w:rsidR="00D73EBB">
              <w:t>d</w:t>
            </w:r>
            <w:r>
              <w:t xml:space="preserve">o rednog broja </w:t>
            </w:r>
            <w:r w:rsidR="00D73EBB">
              <w:t xml:space="preserve"> </w:t>
            </w:r>
            <w:r>
              <w:t xml:space="preserve">5. </w:t>
            </w:r>
            <w:r w:rsidR="00D73EBB">
              <w:t>d</w:t>
            </w:r>
            <w:r>
              <w:t>ostavlja u računovodstvo gdje se provodi računska kontrola računa kao i formalna kontrola u smislu zadovoljavanja svih zakonskih određenih elemenata na računu</w:t>
            </w:r>
          </w:p>
        </w:tc>
        <w:tc>
          <w:tcPr>
            <w:tcW w:w="1842" w:type="dxa"/>
          </w:tcPr>
          <w:p w:rsidR="00B60AF3" w:rsidRDefault="00B60AF3">
            <w:r w:rsidRPr="00B60AF3">
              <w:t>Računovodstvo-</w:t>
            </w:r>
          </w:p>
          <w:p w:rsidR="008F1A48" w:rsidRDefault="008F1A48">
            <w:r>
              <w:t>Voditelj računovodstva</w:t>
            </w:r>
          </w:p>
        </w:tc>
        <w:tc>
          <w:tcPr>
            <w:tcW w:w="1566" w:type="dxa"/>
          </w:tcPr>
          <w:p w:rsidR="008F1A48" w:rsidRDefault="008F1A48" w:rsidP="00E638E6"/>
        </w:tc>
        <w:tc>
          <w:tcPr>
            <w:tcW w:w="1411" w:type="dxa"/>
          </w:tcPr>
          <w:p w:rsidR="008F1A48" w:rsidRDefault="008F1A48" w:rsidP="00E638E6"/>
        </w:tc>
      </w:tr>
      <w:tr w:rsidR="008F1A48" w:rsidTr="00E36DDF">
        <w:trPr>
          <w:trHeight w:val="225"/>
        </w:trPr>
        <w:tc>
          <w:tcPr>
            <w:tcW w:w="645" w:type="dxa"/>
          </w:tcPr>
          <w:p w:rsidR="008F1A48" w:rsidRDefault="008F1A48">
            <w:r>
              <w:t>7.</w:t>
            </w:r>
          </w:p>
        </w:tc>
        <w:tc>
          <w:tcPr>
            <w:tcW w:w="1702" w:type="dxa"/>
          </w:tcPr>
          <w:p w:rsidR="008F1A48" w:rsidRDefault="008F1A48" w:rsidP="00102E7E">
            <w:r>
              <w:t>Obrada računa</w:t>
            </w:r>
            <w:r w:rsidR="000C6441">
              <w:t xml:space="preserve">  </w:t>
            </w:r>
          </w:p>
        </w:tc>
        <w:tc>
          <w:tcPr>
            <w:tcW w:w="2156" w:type="dxa"/>
          </w:tcPr>
          <w:p w:rsidR="008F1A48" w:rsidRDefault="008F1A48" w:rsidP="008F1A48">
            <w:r>
              <w:t>Upisivanje e-računa u papirnatom obliku u knjigu ulaznih računa i dodjela broja ulaznog računa</w:t>
            </w:r>
          </w:p>
        </w:tc>
        <w:tc>
          <w:tcPr>
            <w:tcW w:w="1842" w:type="dxa"/>
          </w:tcPr>
          <w:p w:rsidR="00B60AF3" w:rsidRDefault="00B60AF3">
            <w:r w:rsidRPr="00B60AF3">
              <w:t>Računovodstvo-</w:t>
            </w:r>
          </w:p>
          <w:p w:rsidR="008F1A48" w:rsidRDefault="008F1A48">
            <w:r>
              <w:t>Voditelj računovodstva</w:t>
            </w:r>
          </w:p>
        </w:tc>
        <w:tc>
          <w:tcPr>
            <w:tcW w:w="1566" w:type="dxa"/>
          </w:tcPr>
          <w:p w:rsidR="008F1A48" w:rsidRDefault="008F1A48" w:rsidP="00E638E6">
            <w:r>
              <w:t>Istog dana kao pod rednim brojem 6. Aktivnosti</w:t>
            </w:r>
          </w:p>
        </w:tc>
        <w:tc>
          <w:tcPr>
            <w:tcW w:w="1411" w:type="dxa"/>
          </w:tcPr>
          <w:p w:rsidR="008F1A48" w:rsidRDefault="008F1A48" w:rsidP="00E638E6">
            <w:r>
              <w:t>Knjiga ulaznih računa</w:t>
            </w:r>
          </w:p>
        </w:tc>
      </w:tr>
      <w:tr w:rsidR="008F1A48" w:rsidTr="00E36DDF">
        <w:trPr>
          <w:trHeight w:val="225"/>
        </w:trPr>
        <w:tc>
          <w:tcPr>
            <w:tcW w:w="645" w:type="dxa"/>
          </w:tcPr>
          <w:p w:rsidR="008F1A48" w:rsidRDefault="008F1A48" w:rsidP="008F1A48">
            <w:r>
              <w:lastRenderedPageBreak/>
              <w:t xml:space="preserve">8. </w:t>
            </w:r>
          </w:p>
        </w:tc>
        <w:tc>
          <w:tcPr>
            <w:tcW w:w="1702" w:type="dxa"/>
          </w:tcPr>
          <w:p w:rsidR="008F1A48" w:rsidRDefault="008F1A48" w:rsidP="00D73EBB">
            <w:r>
              <w:t xml:space="preserve">Kontiranje </w:t>
            </w:r>
            <w:r w:rsidR="00E36DDF">
              <w:t xml:space="preserve">i knjiženje računa </w:t>
            </w:r>
          </w:p>
        </w:tc>
        <w:tc>
          <w:tcPr>
            <w:tcW w:w="2156" w:type="dxa"/>
          </w:tcPr>
          <w:p w:rsidR="00D0510A" w:rsidRDefault="008F1A48" w:rsidP="008F1A48">
            <w:r>
              <w:t xml:space="preserve">Razvrstavanje računa prema </w:t>
            </w:r>
            <w:r w:rsidR="003347E3">
              <w:t xml:space="preserve"> proračunskim klasifikacijama: vrsta rashoda, programima /aktivnostima/</w:t>
            </w:r>
          </w:p>
          <w:p w:rsidR="003347E3" w:rsidRDefault="003347E3" w:rsidP="008F1A48">
            <w:r>
              <w:t xml:space="preserve">projektima i izvorima financiranja </w:t>
            </w:r>
            <w:r w:rsidR="00102E7E">
              <w:t>i prema knjigama ulaznih računa (K10-Grad Varaždin, K02- Vlastita sredstva )</w:t>
            </w:r>
          </w:p>
          <w:p w:rsidR="008F1A48" w:rsidRDefault="003347E3" w:rsidP="008F1A48">
            <w:r>
              <w:t>Unos u sustav Riznice</w:t>
            </w:r>
          </w:p>
          <w:p w:rsidR="00E36DDF" w:rsidRDefault="008F1A48" w:rsidP="008F1A48">
            <w:r w:rsidRPr="008F1A48">
              <w:t xml:space="preserve">Stavlja se otisak </w:t>
            </w:r>
            <w:r w:rsidR="00E36DDF">
              <w:t xml:space="preserve">internog </w:t>
            </w:r>
            <w:r w:rsidRPr="008F1A48">
              <w:t>štambilja</w:t>
            </w:r>
          </w:p>
          <w:p w:rsidR="008F1A48" w:rsidRDefault="008F1A48" w:rsidP="008F1A48">
            <w:r>
              <w:t xml:space="preserve"> </w:t>
            </w:r>
            <w:r w:rsidR="00E36DDF" w:rsidRPr="00E36DDF">
              <w:t>„</w:t>
            </w:r>
            <w:r w:rsidR="00E36DDF" w:rsidRPr="00E36DDF">
              <w:rPr>
                <w:sz w:val="16"/>
                <w:szCs w:val="16"/>
              </w:rPr>
              <w:t>Iznos __D __/</w:t>
            </w:r>
            <w:proofErr w:type="spellStart"/>
            <w:r w:rsidR="00E36DDF" w:rsidRPr="00E36DDF">
              <w:rPr>
                <w:sz w:val="16"/>
                <w:szCs w:val="16"/>
              </w:rPr>
              <w:t>P</w:t>
            </w:r>
            <w:proofErr w:type="spellEnd"/>
            <w:r w:rsidR="00E36DDF" w:rsidRPr="00E36DDF">
              <w:rPr>
                <w:sz w:val="16"/>
                <w:szCs w:val="16"/>
              </w:rPr>
              <w:t>___ /____“</w:t>
            </w:r>
          </w:p>
        </w:tc>
        <w:tc>
          <w:tcPr>
            <w:tcW w:w="1842" w:type="dxa"/>
          </w:tcPr>
          <w:p w:rsidR="00B60AF3" w:rsidRDefault="00B60AF3" w:rsidP="008F1A48">
            <w:r w:rsidRPr="00B60AF3">
              <w:t>Računovodstvo-</w:t>
            </w:r>
          </w:p>
          <w:p w:rsidR="008F1A48" w:rsidRDefault="008F1A48" w:rsidP="008F1A48">
            <w:r>
              <w:t>Voditelj računovodstva</w:t>
            </w:r>
          </w:p>
        </w:tc>
        <w:tc>
          <w:tcPr>
            <w:tcW w:w="1566" w:type="dxa"/>
          </w:tcPr>
          <w:p w:rsidR="008F1A48" w:rsidRDefault="008F1A48" w:rsidP="00E638E6">
            <w:r>
              <w:t>Unutar mjeseca na koji se odnosi račun</w:t>
            </w:r>
          </w:p>
        </w:tc>
        <w:tc>
          <w:tcPr>
            <w:tcW w:w="1411" w:type="dxa"/>
          </w:tcPr>
          <w:p w:rsidR="008F1A48" w:rsidRDefault="003347E3" w:rsidP="00E638E6">
            <w:r>
              <w:t xml:space="preserve">Računski </w:t>
            </w:r>
            <w:r w:rsidR="008F1A48">
              <w:t xml:space="preserve"> plan</w:t>
            </w:r>
          </w:p>
        </w:tc>
      </w:tr>
      <w:tr w:rsidR="008F1A48" w:rsidTr="00E36DDF">
        <w:trPr>
          <w:trHeight w:val="225"/>
        </w:trPr>
        <w:tc>
          <w:tcPr>
            <w:tcW w:w="645" w:type="dxa"/>
          </w:tcPr>
          <w:p w:rsidR="008F1A48" w:rsidRDefault="008F1A48" w:rsidP="008F1A48">
            <w:r>
              <w:t>9.</w:t>
            </w:r>
          </w:p>
        </w:tc>
        <w:tc>
          <w:tcPr>
            <w:tcW w:w="1702" w:type="dxa"/>
          </w:tcPr>
          <w:p w:rsidR="008F1A48" w:rsidRDefault="008F1A48">
            <w:r>
              <w:t xml:space="preserve"> </w:t>
            </w:r>
            <w:r w:rsidRPr="008F1A48">
              <w:t>Pečat i ovjera</w:t>
            </w:r>
          </w:p>
        </w:tc>
        <w:tc>
          <w:tcPr>
            <w:tcW w:w="2156" w:type="dxa"/>
          </w:tcPr>
          <w:p w:rsidR="008F1A48" w:rsidRDefault="008F1A48" w:rsidP="008F1A48">
            <w:r w:rsidRPr="008F1A48">
              <w:t>Likvidiranje računa</w:t>
            </w:r>
          </w:p>
          <w:p w:rsidR="008F1A48" w:rsidRDefault="008F1A48" w:rsidP="008F1A48">
            <w:r w:rsidRPr="008F1A48">
              <w:t xml:space="preserve">Stavlja se otisak </w:t>
            </w:r>
            <w:r w:rsidR="00E36DDF">
              <w:t xml:space="preserve">internog </w:t>
            </w:r>
            <w:r w:rsidRPr="008F1A48">
              <w:t>štambilja</w:t>
            </w:r>
          </w:p>
          <w:p w:rsidR="00E36DDF" w:rsidRDefault="00E36DDF" w:rsidP="00E36DDF">
            <w:r>
              <w:t>„Likvidirano“</w:t>
            </w:r>
          </w:p>
          <w:p w:rsidR="00026028" w:rsidRDefault="00026028" w:rsidP="00026028">
            <w:r>
              <w:t>U knjizi ulaznih računa K02 voditelj računovodstva odobrava račune prema financijskom planu i programu, a u knjizi ulaznih računa K10 Upravi odjel za kulturu obrazovanje i sport Grada Varaždina provjerava usklađenost troškova sa financijskim planom te odobrava /likvidira račun</w:t>
            </w:r>
          </w:p>
        </w:tc>
        <w:tc>
          <w:tcPr>
            <w:tcW w:w="1842" w:type="dxa"/>
          </w:tcPr>
          <w:p w:rsidR="00B60AF3" w:rsidRDefault="008F1A48">
            <w:r w:rsidRPr="008F1A48">
              <w:t xml:space="preserve">Potpis likvidatora </w:t>
            </w:r>
          </w:p>
          <w:p w:rsidR="00B60AF3" w:rsidRDefault="00B60AF3">
            <w:r w:rsidRPr="00B60AF3">
              <w:t>Računovodstvo-</w:t>
            </w:r>
          </w:p>
          <w:p w:rsidR="008F1A48" w:rsidRDefault="00B60AF3">
            <w:r>
              <w:t>V</w:t>
            </w:r>
            <w:r w:rsidR="008F1A48" w:rsidRPr="008F1A48">
              <w:t>oditelja računovodstva</w:t>
            </w:r>
          </w:p>
        </w:tc>
        <w:tc>
          <w:tcPr>
            <w:tcW w:w="1566" w:type="dxa"/>
          </w:tcPr>
          <w:p w:rsidR="008F1A48" w:rsidRDefault="008F1A48" w:rsidP="00E638E6"/>
        </w:tc>
        <w:tc>
          <w:tcPr>
            <w:tcW w:w="1411" w:type="dxa"/>
          </w:tcPr>
          <w:p w:rsidR="008F1A48" w:rsidRDefault="008F1A48" w:rsidP="00E638E6"/>
        </w:tc>
      </w:tr>
      <w:tr w:rsidR="00E36DDF" w:rsidTr="00E36DDF">
        <w:trPr>
          <w:trHeight w:val="225"/>
        </w:trPr>
        <w:tc>
          <w:tcPr>
            <w:tcW w:w="645" w:type="dxa"/>
          </w:tcPr>
          <w:p w:rsidR="00E36DDF" w:rsidRDefault="00E36DDF" w:rsidP="008F1A48">
            <w:r>
              <w:t>10.</w:t>
            </w:r>
          </w:p>
        </w:tc>
        <w:tc>
          <w:tcPr>
            <w:tcW w:w="1702" w:type="dxa"/>
          </w:tcPr>
          <w:p w:rsidR="00E36DDF" w:rsidRDefault="003347E3">
            <w:r>
              <w:t xml:space="preserve">Priprema za plaćanje računa </w:t>
            </w:r>
          </w:p>
        </w:tc>
        <w:tc>
          <w:tcPr>
            <w:tcW w:w="2156" w:type="dxa"/>
          </w:tcPr>
          <w:p w:rsidR="00E36DDF" w:rsidRDefault="003347E3" w:rsidP="00026028">
            <w:r>
              <w:t xml:space="preserve">Priprema Zahtjev  za plaćanje </w:t>
            </w:r>
            <w:r w:rsidR="00026028">
              <w:t>(K10)</w:t>
            </w:r>
          </w:p>
          <w:p w:rsidR="00026028" w:rsidRPr="008F1A48" w:rsidRDefault="00026028" w:rsidP="00026028">
            <w:r>
              <w:t>Izrađuje zbrojni  nalog za plaćanje koji se predaje u FINU (K02)</w:t>
            </w:r>
          </w:p>
        </w:tc>
        <w:tc>
          <w:tcPr>
            <w:tcW w:w="1842" w:type="dxa"/>
          </w:tcPr>
          <w:p w:rsidR="00B60AF3" w:rsidRDefault="00B60AF3">
            <w:r w:rsidRPr="00B60AF3">
              <w:t>Računovodstvo-</w:t>
            </w:r>
          </w:p>
          <w:p w:rsidR="00E36DDF" w:rsidRPr="008F1A48" w:rsidRDefault="00E36DDF">
            <w:r>
              <w:t>Voditelj računovodstva</w:t>
            </w:r>
          </w:p>
        </w:tc>
        <w:tc>
          <w:tcPr>
            <w:tcW w:w="1566" w:type="dxa"/>
          </w:tcPr>
          <w:p w:rsidR="00E36DDF" w:rsidRDefault="00E36DDF" w:rsidP="00E638E6"/>
        </w:tc>
        <w:tc>
          <w:tcPr>
            <w:tcW w:w="1411" w:type="dxa"/>
          </w:tcPr>
          <w:p w:rsidR="00E36DDF" w:rsidRDefault="003347E3" w:rsidP="003347E3">
            <w:r>
              <w:t xml:space="preserve">Zahtjev </w:t>
            </w:r>
          </w:p>
        </w:tc>
      </w:tr>
      <w:tr w:rsidR="003347E3" w:rsidTr="00E36DDF">
        <w:trPr>
          <w:trHeight w:val="225"/>
        </w:trPr>
        <w:tc>
          <w:tcPr>
            <w:tcW w:w="645" w:type="dxa"/>
          </w:tcPr>
          <w:p w:rsidR="003347E3" w:rsidRDefault="003347E3" w:rsidP="008F1A48">
            <w:r>
              <w:t xml:space="preserve">11. </w:t>
            </w:r>
          </w:p>
        </w:tc>
        <w:tc>
          <w:tcPr>
            <w:tcW w:w="1702" w:type="dxa"/>
          </w:tcPr>
          <w:p w:rsidR="003347E3" w:rsidRDefault="003347E3">
            <w:r>
              <w:t>Plaćanje računa</w:t>
            </w:r>
          </w:p>
        </w:tc>
        <w:tc>
          <w:tcPr>
            <w:tcW w:w="2156" w:type="dxa"/>
          </w:tcPr>
          <w:p w:rsidR="003347E3" w:rsidRDefault="003347E3" w:rsidP="003347E3">
            <w:r>
              <w:t xml:space="preserve">Odobrenje </w:t>
            </w:r>
            <w:r w:rsidR="00026028">
              <w:t xml:space="preserve"> zahtjeva </w:t>
            </w:r>
            <w:r>
              <w:t xml:space="preserve">za plaćanje </w:t>
            </w:r>
            <w:r w:rsidR="004D52A2">
              <w:t xml:space="preserve"> K10</w:t>
            </w:r>
            <w:r>
              <w:t xml:space="preserve">– potpis osobe ovlaštene za plaćanje </w:t>
            </w:r>
          </w:p>
          <w:p w:rsidR="004D52A2" w:rsidRDefault="004D52A2" w:rsidP="003347E3">
            <w:r>
              <w:t>Odobrenje zahtjeva za plaćanje K02- potpis osobe ovlaštene za plaćanje</w:t>
            </w:r>
          </w:p>
          <w:p w:rsidR="00026028" w:rsidRDefault="00026028" w:rsidP="003347E3"/>
        </w:tc>
        <w:tc>
          <w:tcPr>
            <w:tcW w:w="1842" w:type="dxa"/>
          </w:tcPr>
          <w:p w:rsidR="003347E3" w:rsidRDefault="003347E3">
            <w:r>
              <w:t>Osobe ovlaštene za plaćanje prema potpisnim kartonima</w:t>
            </w:r>
          </w:p>
        </w:tc>
        <w:tc>
          <w:tcPr>
            <w:tcW w:w="1566" w:type="dxa"/>
          </w:tcPr>
          <w:p w:rsidR="003347E3" w:rsidRDefault="00D73EBB" w:rsidP="00E638E6">
            <w:r>
              <w:t>Prema dosp</w:t>
            </w:r>
            <w:r w:rsidR="00D0510A">
              <w:t>i</w:t>
            </w:r>
            <w:r>
              <w:t xml:space="preserve">jeću </w:t>
            </w:r>
          </w:p>
        </w:tc>
        <w:tc>
          <w:tcPr>
            <w:tcW w:w="1411" w:type="dxa"/>
          </w:tcPr>
          <w:p w:rsidR="003347E3" w:rsidRDefault="004D52A2" w:rsidP="00D73EBB">
            <w:r>
              <w:t xml:space="preserve"> Zahtjev za isplatu i</w:t>
            </w:r>
          </w:p>
          <w:p w:rsidR="004D52A2" w:rsidRDefault="004D52A2" w:rsidP="00D73EBB">
            <w:r w:rsidRPr="004D52A2">
              <w:t>Nalog za plaćanje</w:t>
            </w:r>
          </w:p>
        </w:tc>
      </w:tr>
      <w:tr w:rsidR="00D73EBB" w:rsidTr="00E36DDF">
        <w:trPr>
          <w:trHeight w:val="225"/>
        </w:trPr>
        <w:tc>
          <w:tcPr>
            <w:tcW w:w="645" w:type="dxa"/>
          </w:tcPr>
          <w:p w:rsidR="00D73EBB" w:rsidRDefault="00D73EBB" w:rsidP="008F1A48">
            <w:r>
              <w:t xml:space="preserve">12. </w:t>
            </w:r>
          </w:p>
        </w:tc>
        <w:tc>
          <w:tcPr>
            <w:tcW w:w="1702" w:type="dxa"/>
          </w:tcPr>
          <w:p w:rsidR="00D73EBB" w:rsidRDefault="00D73EBB">
            <w:r>
              <w:t>Odlaganje računa</w:t>
            </w:r>
          </w:p>
        </w:tc>
        <w:tc>
          <w:tcPr>
            <w:tcW w:w="2156" w:type="dxa"/>
          </w:tcPr>
          <w:p w:rsidR="00D73EBB" w:rsidRDefault="00D73EBB" w:rsidP="00C56A96">
            <w:r>
              <w:t>Odlaganje računa prema redosl</w:t>
            </w:r>
            <w:r w:rsidR="00C56A96">
              <w:t>ij</w:t>
            </w:r>
            <w:r>
              <w:t xml:space="preserve">edu u </w:t>
            </w:r>
            <w:r>
              <w:lastRenderedPageBreak/>
              <w:t>registrator</w:t>
            </w:r>
          </w:p>
        </w:tc>
        <w:tc>
          <w:tcPr>
            <w:tcW w:w="1842" w:type="dxa"/>
          </w:tcPr>
          <w:p w:rsidR="00B60AF3" w:rsidRDefault="00B60AF3">
            <w:r w:rsidRPr="00B60AF3">
              <w:lastRenderedPageBreak/>
              <w:t>Računovodstvo-</w:t>
            </w:r>
          </w:p>
          <w:p w:rsidR="00D73EBB" w:rsidRDefault="00D73EBB">
            <w:r>
              <w:t xml:space="preserve">Voditelj </w:t>
            </w:r>
            <w:r>
              <w:lastRenderedPageBreak/>
              <w:t>računovodstva</w:t>
            </w:r>
          </w:p>
        </w:tc>
        <w:tc>
          <w:tcPr>
            <w:tcW w:w="1566" w:type="dxa"/>
          </w:tcPr>
          <w:p w:rsidR="00D73EBB" w:rsidRDefault="00D73EBB" w:rsidP="00D73EBB">
            <w:r>
              <w:lastRenderedPageBreak/>
              <w:t xml:space="preserve">Unutar mjeseca  na </w:t>
            </w:r>
            <w:r>
              <w:lastRenderedPageBreak/>
              <w:t>koji se odnosi račun</w:t>
            </w:r>
          </w:p>
        </w:tc>
        <w:tc>
          <w:tcPr>
            <w:tcW w:w="1411" w:type="dxa"/>
          </w:tcPr>
          <w:p w:rsidR="00D73EBB" w:rsidRDefault="004D52A2" w:rsidP="00D73EBB">
            <w:r>
              <w:lastRenderedPageBreak/>
              <w:t>e- računi</w:t>
            </w:r>
          </w:p>
        </w:tc>
      </w:tr>
      <w:tr w:rsidR="00D73EBB" w:rsidTr="00E36DDF">
        <w:trPr>
          <w:trHeight w:val="225"/>
        </w:trPr>
        <w:tc>
          <w:tcPr>
            <w:tcW w:w="645" w:type="dxa"/>
          </w:tcPr>
          <w:p w:rsidR="00D73EBB" w:rsidRDefault="004D52A2" w:rsidP="005A7FB7">
            <w:r>
              <w:lastRenderedPageBreak/>
              <w:t>13.</w:t>
            </w:r>
          </w:p>
        </w:tc>
        <w:tc>
          <w:tcPr>
            <w:tcW w:w="1702" w:type="dxa"/>
          </w:tcPr>
          <w:p w:rsidR="00D73EBB" w:rsidRDefault="004D52A2">
            <w:r>
              <w:t>Čuvanje računa</w:t>
            </w:r>
          </w:p>
        </w:tc>
        <w:tc>
          <w:tcPr>
            <w:tcW w:w="2156" w:type="dxa"/>
          </w:tcPr>
          <w:p w:rsidR="00D73EBB" w:rsidRDefault="00DA254F" w:rsidP="00DA254F">
            <w:r>
              <w:t>E-r</w:t>
            </w:r>
            <w:r w:rsidR="009A0DAD">
              <w:t>ačuni kao temelj unosa podataka u poslovne knjige se čuvaju u računovodstvu škole, a u arhivi škole 7 (sedam) godina od isteka godine na koju se odnose</w:t>
            </w:r>
          </w:p>
        </w:tc>
        <w:tc>
          <w:tcPr>
            <w:tcW w:w="1842" w:type="dxa"/>
          </w:tcPr>
          <w:p w:rsidR="00B60AF3" w:rsidRDefault="00B60AF3">
            <w:r w:rsidRPr="00B60AF3">
              <w:t>Računovodstvo-</w:t>
            </w:r>
          </w:p>
          <w:p w:rsidR="00D73EBB" w:rsidRDefault="004D52A2">
            <w:r>
              <w:t>Voditelj računovodstva</w:t>
            </w:r>
            <w:r w:rsidR="009A0DAD">
              <w:t xml:space="preserve">, </w:t>
            </w:r>
            <w:r w:rsidR="00B60AF3">
              <w:t>Tajništvo -</w:t>
            </w:r>
            <w:r w:rsidR="009A0DAD">
              <w:t>tajnik</w:t>
            </w:r>
          </w:p>
        </w:tc>
        <w:tc>
          <w:tcPr>
            <w:tcW w:w="1566" w:type="dxa"/>
          </w:tcPr>
          <w:p w:rsidR="00D73EBB" w:rsidRDefault="00FD23EA" w:rsidP="00FD23EA">
            <w:r>
              <w:t>11</w:t>
            </w:r>
            <w:r w:rsidR="009A0DAD">
              <w:t xml:space="preserve"> (</w:t>
            </w:r>
            <w:r>
              <w:t>jedanaest</w:t>
            </w:r>
            <w:r w:rsidR="009A0DAD">
              <w:t>) godina</w:t>
            </w:r>
          </w:p>
        </w:tc>
        <w:tc>
          <w:tcPr>
            <w:tcW w:w="1411" w:type="dxa"/>
          </w:tcPr>
          <w:p w:rsidR="00D73EBB" w:rsidRDefault="009A0DAD" w:rsidP="00D73EBB">
            <w:r>
              <w:t>e-računi</w:t>
            </w:r>
          </w:p>
        </w:tc>
      </w:tr>
    </w:tbl>
    <w:p w:rsidR="005807EA" w:rsidRDefault="005807EA"/>
    <w:p w:rsidR="009A0DAD" w:rsidRDefault="009A0DAD" w:rsidP="00DA254F">
      <w:pPr>
        <w:jc w:val="center"/>
      </w:pPr>
      <w:r>
        <w:t>Članak 4.</w:t>
      </w:r>
    </w:p>
    <w:p w:rsidR="00DA254F" w:rsidRDefault="009A0DAD">
      <w:r>
        <w:t xml:space="preserve">Stupanjem na snagu ove procedure prestaje važiti Procedura zaprimanja računa </w:t>
      </w:r>
      <w:r w:rsidR="00DA254F">
        <w:t xml:space="preserve"> KLASA: 035-01/12-01-</w:t>
      </w:r>
      <w:proofErr w:type="spellStart"/>
      <w:r w:rsidR="00DA254F">
        <w:t>01</w:t>
      </w:r>
      <w:proofErr w:type="spellEnd"/>
      <w:r w:rsidR="00DA254F">
        <w:t>; URBROJ: 2186-31/12-01-2 od dana 01.03.2012. godine.</w:t>
      </w:r>
    </w:p>
    <w:p w:rsidR="00DA254F" w:rsidRDefault="00DA254F" w:rsidP="00DA254F">
      <w:pPr>
        <w:jc w:val="center"/>
      </w:pPr>
      <w:r>
        <w:t>Članak 5.</w:t>
      </w:r>
    </w:p>
    <w:p w:rsidR="00DA254F" w:rsidRDefault="00DA254F">
      <w:r>
        <w:t xml:space="preserve">Ova procedura stupa na snagu danom donošenja i biti će objavljena na oglasnoj ploči i na </w:t>
      </w:r>
      <w:r w:rsidR="007E4325">
        <w:t>mrežnoj</w:t>
      </w:r>
      <w:r>
        <w:t xml:space="preserve"> stranici Škole.</w:t>
      </w:r>
    </w:p>
    <w:p w:rsidR="009A0DAD" w:rsidRDefault="00DA254F">
      <w:r>
        <w:t xml:space="preserve"> </w:t>
      </w:r>
    </w:p>
    <w:p w:rsidR="00DA254F" w:rsidRDefault="00DA2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DA254F" w:rsidRDefault="00DA2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Ruža Levatić</w:t>
      </w:r>
    </w:p>
    <w:sectPr w:rsidR="00DA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6C"/>
    <w:rsid w:val="00026028"/>
    <w:rsid w:val="00055326"/>
    <w:rsid w:val="000C6441"/>
    <w:rsid w:val="00102E7E"/>
    <w:rsid w:val="00146009"/>
    <w:rsid w:val="00185268"/>
    <w:rsid w:val="002571CD"/>
    <w:rsid w:val="003347E3"/>
    <w:rsid w:val="004D52A2"/>
    <w:rsid w:val="004E714C"/>
    <w:rsid w:val="004E7878"/>
    <w:rsid w:val="005807EA"/>
    <w:rsid w:val="005A7FB7"/>
    <w:rsid w:val="007E4325"/>
    <w:rsid w:val="008F1A48"/>
    <w:rsid w:val="009A0DAD"/>
    <w:rsid w:val="009C496C"/>
    <w:rsid w:val="00B60AF3"/>
    <w:rsid w:val="00C56A96"/>
    <w:rsid w:val="00CC500B"/>
    <w:rsid w:val="00CD3761"/>
    <w:rsid w:val="00D0510A"/>
    <w:rsid w:val="00D73EBB"/>
    <w:rsid w:val="00DA254F"/>
    <w:rsid w:val="00E36DDF"/>
    <w:rsid w:val="00E638E6"/>
    <w:rsid w:val="00F652D9"/>
    <w:rsid w:val="00FD23EA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46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46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2020-05-27T09:21:00Z</cp:lastPrinted>
  <dcterms:created xsi:type="dcterms:W3CDTF">2020-04-22T07:40:00Z</dcterms:created>
  <dcterms:modified xsi:type="dcterms:W3CDTF">2020-05-27T09:22:00Z</dcterms:modified>
</cp:coreProperties>
</file>